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85661" w14:textId="6A2B722A" w:rsidR="00374AB4" w:rsidRPr="009121F6" w:rsidRDefault="009121F6" w:rsidP="009121F6">
      <w:pPr>
        <w:jc w:val="center"/>
        <w:rPr>
          <w:sz w:val="144"/>
          <w:szCs w:val="144"/>
        </w:rPr>
      </w:pPr>
      <w:r w:rsidRPr="009121F6">
        <w:rPr>
          <w:sz w:val="144"/>
          <w:szCs w:val="144"/>
        </w:rPr>
        <w:t>NOTICE</w:t>
      </w:r>
    </w:p>
    <w:p w14:paraId="77B8A95D" w14:textId="7A1014C9" w:rsidR="009121F6" w:rsidRPr="009121F6" w:rsidRDefault="009121F6" w:rsidP="009121F6">
      <w:pPr>
        <w:jc w:val="center"/>
        <w:rPr>
          <w:sz w:val="144"/>
          <w:szCs w:val="144"/>
        </w:rPr>
      </w:pPr>
      <w:r w:rsidRPr="009121F6">
        <w:rPr>
          <w:sz w:val="144"/>
          <w:szCs w:val="144"/>
        </w:rPr>
        <w:t>The Beetown Township Caucus will be held on January 11</w:t>
      </w:r>
      <w:r w:rsidRPr="009121F6">
        <w:rPr>
          <w:sz w:val="144"/>
          <w:szCs w:val="144"/>
          <w:vertAlign w:val="superscript"/>
        </w:rPr>
        <w:t>th</w:t>
      </w:r>
      <w:r w:rsidRPr="009121F6">
        <w:rPr>
          <w:sz w:val="144"/>
          <w:szCs w:val="144"/>
        </w:rPr>
        <w:t xml:space="preserve"> at 6pm.</w:t>
      </w:r>
    </w:p>
    <w:sectPr w:rsidR="009121F6" w:rsidRPr="009121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1F6"/>
    <w:rsid w:val="00374AB4"/>
    <w:rsid w:val="0091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5022F"/>
  <w15:chartTrackingRefBased/>
  <w15:docId w15:val="{0A4CD5E7-7761-4E84-8ADC-9ACC2310F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</dc:creator>
  <cp:keywords/>
  <dc:description/>
  <cp:lastModifiedBy>Sharon</cp:lastModifiedBy>
  <cp:revision>1</cp:revision>
  <cp:lastPrinted>2022-12-18T13:18:00Z</cp:lastPrinted>
  <dcterms:created xsi:type="dcterms:W3CDTF">2022-12-18T13:16:00Z</dcterms:created>
  <dcterms:modified xsi:type="dcterms:W3CDTF">2022-12-18T13:19:00Z</dcterms:modified>
</cp:coreProperties>
</file>